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12EA459D" w:rsidR="00A1077F" w:rsidRPr="00BF387E" w:rsidRDefault="00A1077F" w:rsidP="00A1077F">
      <w:pPr>
        <w:pStyle w:val="BodyText"/>
        <w:jc w:val="center"/>
        <w:rPr>
          <w:sz w:val="36"/>
          <w:szCs w:val="36"/>
        </w:rPr>
      </w:pPr>
      <w:r w:rsidRPr="00BF387E">
        <w:rPr>
          <w:b/>
          <w:bCs/>
          <w:sz w:val="20"/>
          <w:szCs w:val="20"/>
        </w:rPr>
        <w:br w:type="page"/>
      </w:r>
      <w:r w:rsidRPr="00BF387E">
        <w:rPr>
          <w:sz w:val="36"/>
          <w:szCs w:val="36"/>
        </w:rPr>
        <w:lastRenderedPageBreak/>
        <w:t xml:space="preserve"> </w:t>
      </w:r>
      <w:r w:rsidR="00FF2F7C">
        <w:rPr>
          <w:sz w:val="36"/>
          <w:szCs w:val="36"/>
        </w:rPr>
        <w:t>Cleobury Mortimer Medical Centre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3" w:name="_Toc231483860"/>
      <w:r>
        <w:rPr>
          <w:lang w:eastAsia="en-GB"/>
        </w:rPr>
        <w:lastRenderedPageBreak/>
        <w:t>Introduction</w:t>
      </w:r>
      <w:bookmarkEnd w:id="3"/>
    </w:p>
    <w:p w14:paraId="7745AD90" w14:textId="77777777" w:rsidR="00A1077F" w:rsidRDefault="00A1077F" w:rsidP="00A1077F">
      <w:pPr>
        <w:rPr>
          <w:rFonts w:ascii="Helvetica Neue" w:hAnsi="Helvetica Neue"/>
          <w:color w:val="000000"/>
          <w:lang w:eastAsia="en-GB"/>
        </w:rPr>
      </w:pPr>
    </w:p>
    <w:p w14:paraId="4606592E" w14:textId="56E36136"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FF2F7C">
        <w:rPr>
          <w:rFonts w:cs="Arial"/>
          <w:color w:val="000000"/>
          <w:lang w:eastAsia="en-GB"/>
        </w:rPr>
        <w:t>Cleobury Mortimer Medical Centre</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4"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4"/>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67B2CBD3" w:rsidR="00A1077F" w:rsidRPr="005A75B9" w:rsidRDefault="00FF2F7C" w:rsidP="00A1077F">
      <w:pPr>
        <w:rPr>
          <w:rFonts w:cs="Arial"/>
          <w:color w:val="000000"/>
          <w:lang w:eastAsia="en-GB"/>
        </w:rPr>
      </w:pPr>
      <w:r>
        <w:rPr>
          <w:rFonts w:cs="Arial"/>
          <w:color w:val="000000"/>
          <w:lang w:eastAsia="en-GB"/>
        </w:rPr>
        <w:t>Cleobury Mortimer Medical Centre</w:t>
      </w:r>
      <w:r w:rsidRPr="005A75B9">
        <w:rPr>
          <w:rFonts w:cs="Arial"/>
          <w:color w:val="000000"/>
          <w:lang w:eastAsia="en-GB"/>
        </w:rPr>
        <w:t xml:space="preserve"> </w:t>
      </w:r>
      <w:r w:rsidR="00A1077F" w:rsidRPr="005A75B9">
        <w:rPr>
          <w:rFonts w:cs="Arial"/>
          <w:color w:val="000000"/>
          <w:lang w:eastAsia="en-GB"/>
        </w:rPr>
        <w:t>meets the following statutory obligations: </w:t>
      </w:r>
    </w:p>
    <w:p w14:paraId="5EDB1902" w14:textId="77777777" w:rsidR="00A1077F" w:rsidRPr="005A75B9" w:rsidRDefault="00A1077F" w:rsidP="00A1077F">
      <w:pPr>
        <w:rPr>
          <w:rFonts w:cs="Arial"/>
          <w:color w:val="000000"/>
          <w:lang w:eastAsia="en-GB"/>
        </w:rPr>
      </w:pPr>
    </w:p>
    <w:p w14:paraId="7B9D5977" w14:textId="5D09D01C" w:rsidR="00A1077F" w:rsidRPr="00FF2F7C" w:rsidRDefault="00A1077F" w:rsidP="00FF2F7C">
      <w:pPr>
        <w:numPr>
          <w:ilvl w:val="0"/>
          <w:numId w:val="1"/>
        </w:numPr>
        <w:spacing w:before="0" w:after="0"/>
        <w:rPr>
          <w:rFonts w:cs="Arial"/>
          <w:color w:val="000000"/>
          <w:lang w:eastAsia="en-GB"/>
        </w:rPr>
      </w:pPr>
      <w:r w:rsidRPr="005A75B9">
        <w:rPr>
          <w:rFonts w:cs="Arial"/>
          <w:color w:val="000000"/>
          <w:lang w:eastAsia="en-GB"/>
        </w:rPr>
        <w:t>Providing patients with a straightforward way to raise a data protection complaint, this contact</w:t>
      </w:r>
      <w:r w:rsidR="00FF2F7C">
        <w:rPr>
          <w:rFonts w:cs="Arial"/>
          <w:color w:val="000000"/>
          <w:lang w:eastAsia="en-GB"/>
        </w:rPr>
        <w:t>:</w:t>
      </w:r>
      <w:r w:rsidRPr="005A75B9">
        <w:rPr>
          <w:rFonts w:cs="Arial"/>
          <w:color w:val="000000"/>
          <w:lang w:eastAsia="en-GB"/>
        </w:rPr>
        <w:t xml:space="preserve"> </w:t>
      </w:r>
      <w:r w:rsidR="00FF2F7C" w:rsidRPr="00FF2F7C">
        <w:rPr>
          <w:rFonts w:cs="Arial"/>
          <w:color w:val="EE0000"/>
          <w:lang w:eastAsia="en-GB"/>
        </w:rPr>
        <w:t>cleobury.mortimermc@nhs.net</w:t>
      </w:r>
      <w:r w:rsidRPr="00FF2F7C">
        <w:rPr>
          <w:rFonts w:cs="Arial"/>
          <w:color w:val="000000"/>
          <w:lang w:eastAsia="en-GB"/>
        </w:rPr>
        <w:t xml:space="preserve"> 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5" w:name="_Toc231483862"/>
      <w:r w:rsidRPr="00316620">
        <w:rPr>
          <w:rFonts w:eastAsia="Times New Roman"/>
          <w:lang w:eastAsia="en-GB"/>
        </w:rPr>
        <w:lastRenderedPageBreak/>
        <w:t>What are data protection complaints?</w:t>
      </w:r>
      <w:bookmarkEnd w:id="5"/>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6" w:name="_Toc231483863"/>
      <w:r w:rsidRPr="00DE04A1">
        <w:rPr>
          <w:rFonts w:eastAsia="Times New Roman"/>
          <w:lang w:eastAsia="en-GB"/>
        </w:rPr>
        <w:lastRenderedPageBreak/>
        <w:t>What do we do when we receive a complaint?</w:t>
      </w:r>
      <w:bookmarkEnd w:id="6"/>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2C15F14D"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r w:rsidR="00FF2F7C" w:rsidRPr="005A75B9">
        <w:rPr>
          <w:rFonts w:cs="Arial"/>
          <w:color w:val="000000"/>
          <w:lang w:eastAsia="en-GB"/>
        </w:rPr>
        <w:t>e.g.</w:t>
      </w:r>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3C9E4B0F"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r w:rsidR="00FF2F7C" w:rsidRPr="005A75B9">
        <w:rPr>
          <w:rFonts w:cs="Arial"/>
          <w:color w:val="000000"/>
          <w:lang w:eastAsia="en-GB"/>
        </w:rPr>
        <w:t>e.g.</w:t>
      </w:r>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002D263"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r w:rsidR="00FF2F7C" w:rsidRPr="005A75B9">
        <w:rPr>
          <w:rFonts w:cs="Arial"/>
          <w:color w:val="000000"/>
          <w:lang w:eastAsia="en-GB"/>
        </w:rPr>
        <w:t>e.g.</w:t>
      </w:r>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44BC8513" w14:textId="374E0784" w:rsidR="00864831" w:rsidRPr="005A75B9" w:rsidRDefault="005A75B9" w:rsidP="00FF2F7C">
      <w:pPr>
        <w:spacing w:before="0" w:after="0"/>
        <w:rPr>
          <w:rFonts w:cs="Arial"/>
          <w:color w:val="000000"/>
          <w:lang w:eastAsia="en-GB"/>
        </w:rPr>
      </w:pPr>
      <w:r>
        <w:rPr>
          <w:rFonts w:cs="Arial"/>
          <w:color w:val="000000"/>
          <w:lang w:eastAsia="en-GB"/>
        </w:rPr>
        <w:br w:type="page"/>
      </w: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lastRenderedPageBreak/>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1AC03584"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r w:rsidR="00FF2F7C" w:rsidRPr="005A75B9">
        <w:rPr>
          <w:rFonts w:cs="Arial"/>
          <w:color w:val="000000"/>
          <w:lang w:eastAsia="en-GB"/>
        </w:rPr>
        <w:t>e.g.</w:t>
      </w:r>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7"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7"/>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8" w:name="_Toc231483865"/>
      <w:r>
        <w:rPr>
          <w:lang w:eastAsia="en-GB"/>
        </w:rPr>
        <w:t>Inform the DPO</w:t>
      </w:r>
      <w:bookmarkEnd w:id="8"/>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9" w:name="_Toc231483866"/>
      <w:r w:rsidR="005A75B9">
        <w:rPr>
          <w:rFonts w:eastAsia="Times New Roman"/>
          <w:lang w:eastAsia="en-GB"/>
        </w:rPr>
        <w:lastRenderedPageBreak/>
        <w:t>C</w:t>
      </w:r>
      <w:r w:rsidR="005A75B9" w:rsidRPr="00935D00">
        <w:rPr>
          <w:rFonts w:eastAsia="Times New Roman"/>
          <w:lang w:eastAsia="en-GB"/>
        </w:rPr>
        <w:t>omplaints from children</w:t>
      </w:r>
      <w:bookmarkEnd w:id="9"/>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3A5F0355"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FF2F7C">
        <w:rPr>
          <w:rFonts w:cs="Arial"/>
          <w:color w:val="000000"/>
          <w:lang w:eastAsia="en-GB"/>
        </w:rPr>
        <w:t>Cleobury Mortimer Medical Centre</w:t>
      </w:r>
      <w:r w:rsidR="00FF2F7C" w:rsidRPr="005A75B9">
        <w:rPr>
          <w:rFonts w:cs="Arial"/>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76CA5A8A" w:rsidR="005A75B9" w:rsidRDefault="00FF2F7C"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cs="Arial"/>
          <w:color w:val="000000"/>
          <w:lang w:eastAsia="en-GB"/>
        </w:rPr>
        <w:t>Cleobury Mortimer Medical Centre</w:t>
      </w:r>
      <w:r w:rsidRPr="005A75B9">
        <w:rPr>
          <w:rFonts w:cs="Arial"/>
          <w:color w:val="000000"/>
          <w:lang w:eastAsia="en-GB"/>
        </w:rPr>
        <w:t xml:space="preserve">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10" w:name="_Toc231483867"/>
      <w:r>
        <w:rPr>
          <w:lang w:eastAsia="en-GB"/>
        </w:rPr>
        <w:t xml:space="preserve">Complaints made </w:t>
      </w:r>
      <w:r w:rsidRPr="00935D00">
        <w:rPr>
          <w:rFonts w:eastAsia="Times New Roman"/>
          <w:lang w:eastAsia="en-GB"/>
        </w:rPr>
        <w:t>on behalf of others</w:t>
      </w:r>
      <w:bookmarkEnd w:id="10"/>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11" w:name="_Toc231483868"/>
      <w:r w:rsidRPr="00935D00">
        <w:rPr>
          <w:rFonts w:eastAsia="Times New Roman"/>
          <w:lang w:eastAsia="en-GB"/>
        </w:rPr>
        <w:t>Confirm the complainant’s identity</w:t>
      </w:r>
      <w:bookmarkEnd w:id="11"/>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2" w:name="_Toc231483869"/>
      <w:r w:rsidRPr="00DE04A1">
        <w:rPr>
          <w:rFonts w:eastAsia="Times New Roman"/>
          <w:lang w:eastAsia="en-GB"/>
        </w:rPr>
        <w:lastRenderedPageBreak/>
        <w:t>Investigate the complaint without undue delay</w:t>
      </w:r>
      <w:bookmarkEnd w:id="12"/>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71798367"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r w:rsidR="00FF2F7C" w:rsidRPr="00DE04A1">
        <w:rPr>
          <w:rFonts w:ascii="Verdana" w:hAnsi="Verdana"/>
          <w:color w:val="000000"/>
          <w:lang w:eastAsia="en-GB"/>
        </w:rPr>
        <w:t>e.g.</w:t>
      </w:r>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3" w:name="_Toc231483870"/>
      <w:r w:rsidRPr="005A75B9">
        <w:t>Keep the patient informed</w:t>
      </w:r>
      <w:bookmarkEnd w:id="13"/>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4" w:name="_Toc231483871"/>
      <w:r w:rsidRPr="00DE04A1">
        <w:rPr>
          <w:rFonts w:eastAsia="Times New Roman"/>
          <w:lang w:eastAsia="en-GB"/>
        </w:rPr>
        <w:lastRenderedPageBreak/>
        <w:t>Record your actions</w:t>
      </w:r>
      <w:bookmarkEnd w:id="14"/>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5" w:name="_Toc231483872"/>
      <w:r>
        <w:rPr>
          <w:rFonts w:eastAsia="Times New Roman"/>
          <w:lang w:eastAsia="en-GB"/>
        </w:rPr>
        <w:t>Actions Following the investigation</w:t>
      </w:r>
      <w:bookmarkEnd w:id="15"/>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6" w:name="_Toc231483873"/>
      <w:r w:rsidRPr="00012D03">
        <w:rPr>
          <w:rFonts w:eastAsia="Times New Roman"/>
          <w:lang w:eastAsia="en-GB"/>
        </w:rPr>
        <w:t>Review the lessons learned</w:t>
      </w:r>
      <w:bookmarkEnd w:id="16"/>
    </w:p>
    <w:p w14:paraId="3C56A7DC" w14:textId="591C4B7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5A75B9">
        <w:rPr>
          <w:rFonts w:ascii="Verdana" w:hAnsi="Verdana"/>
          <w:color w:val="000000"/>
          <w:lang w:eastAsia="en-GB"/>
        </w:rPr>
        <w:t>{practice Name]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7" w:name="_Toc231483874"/>
      <w:r w:rsidR="00B60402" w:rsidRPr="00B60402">
        <w:t>Equality and Diversity</w:t>
      </w:r>
      <w:bookmarkEnd w:id="17"/>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8" w:name="_Toc231483875"/>
      <w:r w:rsidRPr="00B60402">
        <w:t>Due Regard</w:t>
      </w:r>
      <w:bookmarkEnd w:id="18"/>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9" w:name="_Toc231483876"/>
      <w:r>
        <w:lastRenderedPageBreak/>
        <w:t xml:space="preserve">Policy </w:t>
      </w:r>
      <w:r w:rsidR="00B60402" w:rsidRPr="00B60402">
        <w:t>Review and Monitoring</w:t>
      </w:r>
      <w:bookmarkEnd w:id="19"/>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E01F1" w14:textId="77777777" w:rsidR="00BA1F29" w:rsidRDefault="00BA1F29" w:rsidP="000445AF">
      <w:pPr>
        <w:spacing w:before="0" w:after="0"/>
      </w:pPr>
      <w:r>
        <w:separator/>
      </w:r>
    </w:p>
  </w:endnote>
  <w:endnote w:type="continuationSeparator" w:id="0">
    <w:p w14:paraId="57939A97" w14:textId="77777777" w:rsidR="00BA1F29" w:rsidRDefault="00BA1F29"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4BE8" w14:textId="77777777" w:rsidR="00BA1F29" w:rsidRDefault="00BA1F29" w:rsidP="000445AF">
      <w:pPr>
        <w:spacing w:before="0" w:after="0"/>
      </w:pPr>
      <w:r>
        <w:separator/>
      </w:r>
    </w:p>
  </w:footnote>
  <w:footnote w:type="continuationSeparator" w:id="0">
    <w:p w14:paraId="0AB7AC39" w14:textId="77777777" w:rsidR="00BA1F29" w:rsidRDefault="00BA1F29"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517FFD"/>
    <w:rsid w:val="00535795"/>
    <w:rsid w:val="005701F3"/>
    <w:rsid w:val="005A75B9"/>
    <w:rsid w:val="005F5533"/>
    <w:rsid w:val="00655CE9"/>
    <w:rsid w:val="006C0002"/>
    <w:rsid w:val="006C1850"/>
    <w:rsid w:val="00777B5A"/>
    <w:rsid w:val="00864831"/>
    <w:rsid w:val="009C4AD6"/>
    <w:rsid w:val="00A1077F"/>
    <w:rsid w:val="00A62759"/>
    <w:rsid w:val="00AD1265"/>
    <w:rsid w:val="00AF3CFF"/>
    <w:rsid w:val="00B60402"/>
    <w:rsid w:val="00BA1F29"/>
    <w:rsid w:val="00FF2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FF2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2296</Words>
  <Characters>13091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TOLLEY, Cate (CLEOBURY MORTIMER SURGERY)</cp:lastModifiedBy>
  <cp:revision>2</cp:revision>
  <dcterms:created xsi:type="dcterms:W3CDTF">2026-06-29T12:00:00Z</dcterms:created>
  <dcterms:modified xsi:type="dcterms:W3CDTF">2026-06-29T12:00:00Z</dcterms:modified>
</cp:coreProperties>
</file>